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A2EC" w14:textId="77777777" w:rsidR="00147EA2" w:rsidRDefault="00147EA2" w:rsidP="001D0584"/>
    <w:p w14:paraId="568E395C" w14:textId="77777777" w:rsidR="001D0584" w:rsidRDefault="00147EA2" w:rsidP="001D0584">
      <w:pPr>
        <w:jc w:val="center"/>
        <w:rPr>
          <w:b/>
          <w:sz w:val="32"/>
          <w:szCs w:val="32"/>
        </w:rPr>
      </w:pPr>
      <w:r>
        <w:rPr>
          <w:b/>
          <w:sz w:val="32"/>
          <w:szCs w:val="32"/>
        </w:rPr>
        <w:t>E-</w:t>
      </w:r>
      <w:r w:rsidR="004E163E">
        <w:rPr>
          <w:b/>
          <w:sz w:val="32"/>
          <w:szCs w:val="32"/>
        </w:rPr>
        <w:t>izobraževanje</w:t>
      </w:r>
      <w:r>
        <w:rPr>
          <w:b/>
          <w:sz w:val="32"/>
          <w:szCs w:val="32"/>
        </w:rPr>
        <w:t xml:space="preserve"> za sindikalne zaupnike</w:t>
      </w:r>
      <w:r w:rsidR="00570F79">
        <w:rPr>
          <w:b/>
          <w:sz w:val="32"/>
          <w:szCs w:val="32"/>
        </w:rPr>
        <w:t>:</w:t>
      </w:r>
    </w:p>
    <w:p w14:paraId="293B618E" w14:textId="77777777" w:rsidR="001D0584" w:rsidRDefault="00E26552" w:rsidP="00E26552">
      <w:pPr>
        <w:jc w:val="center"/>
        <w:rPr>
          <w:b/>
          <w:sz w:val="32"/>
          <w:szCs w:val="32"/>
        </w:rPr>
      </w:pPr>
      <w:r>
        <w:rPr>
          <w:b/>
          <w:sz w:val="32"/>
          <w:szCs w:val="32"/>
        </w:rPr>
        <w:t>VARNOST IN ZDRAVJE PRI DELU</w:t>
      </w:r>
    </w:p>
    <w:p w14:paraId="661A43F9" w14:textId="77777777" w:rsidR="00974CC4" w:rsidRDefault="00974CC4" w:rsidP="00E26552">
      <w:pPr>
        <w:jc w:val="center"/>
        <w:rPr>
          <w:b/>
          <w:sz w:val="32"/>
          <w:szCs w:val="32"/>
        </w:rPr>
      </w:pPr>
    </w:p>
    <w:p w14:paraId="18AE9AED" w14:textId="77777777" w:rsidR="00AA1E4B" w:rsidRPr="006376D7" w:rsidRDefault="00AA1E4B" w:rsidP="00AA1E4B">
      <w:pPr>
        <w:jc w:val="center"/>
        <w:rPr>
          <w:rFonts w:cstheme="minorHAnsi"/>
          <w:sz w:val="24"/>
          <w:szCs w:val="24"/>
        </w:rPr>
      </w:pPr>
      <w:r w:rsidRPr="006376D7">
        <w:rPr>
          <w:rFonts w:cstheme="minorHAnsi"/>
          <w:sz w:val="24"/>
          <w:szCs w:val="24"/>
        </w:rPr>
        <w:t xml:space="preserve">(»Vloga in naloge sindikalnih zaupnikov pri spodbujanju </w:t>
      </w:r>
      <w:r w:rsidR="00983B01">
        <w:rPr>
          <w:rFonts w:cstheme="minorHAnsi"/>
          <w:sz w:val="24"/>
          <w:szCs w:val="24"/>
        </w:rPr>
        <w:t>delavcev</w:t>
      </w:r>
      <w:r w:rsidRPr="006376D7">
        <w:rPr>
          <w:rFonts w:cstheme="minorHAnsi"/>
          <w:sz w:val="24"/>
          <w:szCs w:val="24"/>
        </w:rPr>
        <w:t xml:space="preserve"> za ohranjanje varnosti in zdravja pri delu«)</w:t>
      </w:r>
    </w:p>
    <w:p w14:paraId="7D7A260C" w14:textId="77777777" w:rsidR="00147EA2" w:rsidRPr="006376D7" w:rsidRDefault="00147EA2" w:rsidP="001D0584">
      <w:pPr>
        <w:rPr>
          <w:rFonts w:cstheme="minorHAnsi"/>
          <w:b/>
          <w:sz w:val="24"/>
          <w:szCs w:val="24"/>
        </w:rPr>
      </w:pPr>
    </w:p>
    <w:p w14:paraId="5212A427" w14:textId="77777777" w:rsidR="00AA1E4B" w:rsidRPr="006376D7" w:rsidRDefault="001D0584" w:rsidP="001D0584">
      <w:pPr>
        <w:rPr>
          <w:rFonts w:cstheme="minorHAnsi"/>
          <w:sz w:val="24"/>
          <w:szCs w:val="24"/>
          <w:lang w:eastAsia="sl-SI"/>
        </w:rPr>
      </w:pPr>
      <w:r w:rsidRPr="006376D7">
        <w:rPr>
          <w:rFonts w:cstheme="minorHAnsi"/>
          <w:b/>
          <w:sz w:val="24"/>
          <w:szCs w:val="24"/>
        </w:rPr>
        <w:t>Namen seminarja:</w:t>
      </w:r>
      <w:r w:rsidRPr="006376D7">
        <w:rPr>
          <w:rFonts w:cstheme="minorHAnsi"/>
          <w:color w:val="404452"/>
          <w:sz w:val="24"/>
          <w:szCs w:val="24"/>
          <w:lang w:eastAsia="sl-SI"/>
        </w:rPr>
        <w:t xml:space="preserve"> </w:t>
      </w:r>
      <w:r w:rsidR="00A260D3" w:rsidRPr="006376D7">
        <w:rPr>
          <w:rFonts w:cstheme="minorHAnsi"/>
          <w:sz w:val="24"/>
          <w:szCs w:val="24"/>
          <w:lang w:eastAsia="sl-SI"/>
        </w:rPr>
        <w:t xml:space="preserve">Velika večina delavcev in delavk se na delovnem mestu počuti preganjane in pod časovno prisilo, hkrati pa na račun prostega časa delajo dlje, da bi lahko opravili vse zadane delovne naloge. Dolgoročni učinki takšnega načina dela so za delovno populacijo tragični. Takšen način dela vodi v konstanten stres, ki ima za posledico izgorelost. </w:t>
      </w:r>
    </w:p>
    <w:p w14:paraId="30304782" w14:textId="77777777" w:rsidR="00E26552" w:rsidRPr="006376D7" w:rsidRDefault="00A260D3" w:rsidP="001D0584">
      <w:pPr>
        <w:rPr>
          <w:rFonts w:cstheme="minorHAnsi"/>
          <w:sz w:val="24"/>
          <w:szCs w:val="24"/>
        </w:rPr>
      </w:pPr>
      <w:r w:rsidRPr="006376D7">
        <w:rPr>
          <w:rFonts w:cstheme="minorHAnsi"/>
          <w:sz w:val="24"/>
          <w:szCs w:val="24"/>
        </w:rPr>
        <w:t>Z vnašanjem sprememb v načine vodenja in komuniciranja bodo imeli koristi vsi, tako država, delodajalci kot zaposleni. E-</w:t>
      </w:r>
      <w:r w:rsidR="00A60EED">
        <w:rPr>
          <w:rFonts w:cstheme="minorHAnsi"/>
          <w:sz w:val="24"/>
          <w:szCs w:val="24"/>
        </w:rPr>
        <w:t>izobraževanje</w:t>
      </w:r>
      <w:r w:rsidRPr="006376D7">
        <w:rPr>
          <w:rFonts w:cstheme="minorHAnsi"/>
          <w:sz w:val="24"/>
          <w:szCs w:val="24"/>
        </w:rPr>
        <w:t xml:space="preserve"> ponuja sindikalnim zaupnikom konkretne napotke </w:t>
      </w:r>
      <w:r w:rsidR="004E163E" w:rsidRPr="006376D7">
        <w:rPr>
          <w:rFonts w:cstheme="minorHAnsi"/>
          <w:sz w:val="24"/>
          <w:szCs w:val="24"/>
        </w:rPr>
        <w:t>in</w:t>
      </w:r>
      <w:r w:rsidRPr="006376D7">
        <w:rPr>
          <w:rFonts w:cstheme="minorHAnsi"/>
          <w:sz w:val="24"/>
          <w:szCs w:val="24"/>
        </w:rPr>
        <w:t xml:space="preserve"> rešitve za izboljšavo organizacije dela, vodenja, poslovnega komuniciranja in učinkovitega reševanja konfliktov. Vse te kompetence morajo imeti razvit</w:t>
      </w:r>
      <w:r w:rsidR="00A60EED">
        <w:rPr>
          <w:rFonts w:cstheme="minorHAnsi"/>
          <w:sz w:val="24"/>
          <w:szCs w:val="24"/>
        </w:rPr>
        <w:t>e</w:t>
      </w:r>
      <w:r w:rsidRPr="006376D7">
        <w:rPr>
          <w:rFonts w:cstheme="minorHAnsi"/>
          <w:sz w:val="24"/>
          <w:szCs w:val="24"/>
        </w:rPr>
        <w:t xml:space="preserve">, </w:t>
      </w:r>
      <w:r w:rsidR="004E163E" w:rsidRPr="006376D7">
        <w:rPr>
          <w:rFonts w:cstheme="minorHAnsi"/>
          <w:sz w:val="24"/>
          <w:szCs w:val="24"/>
        </w:rPr>
        <w:t>saj</w:t>
      </w:r>
      <w:r w:rsidRPr="006376D7">
        <w:rPr>
          <w:rFonts w:cstheme="minorHAnsi"/>
          <w:sz w:val="24"/>
          <w:szCs w:val="24"/>
        </w:rPr>
        <w:t xml:space="preserve"> </w:t>
      </w:r>
      <w:r w:rsidR="00F376B9" w:rsidRPr="006376D7">
        <w:rPr>
          <w:rFonts w:cstheme="minorHAnsi"/>
          <w:sz w:val="24"/>
          <w:szCs w:val="24"/>
        </w:rPr>
        <w:t xml:space="preserve">s tem lažje uresničujejo svojo predstavniško vlogo. </w:t>
      </w:r>
    </w:p>
    <w:p w14:paraId="473409D0" w14:textId="77777777" w:rsidR="004E163E" w:rsidRPr="006376D7" w:rsidRDefault="004E163E" w:rsidP="001D0584">
      <w:pPr>
        <w:rPr>
          <w:rFonts w:cstheme="minorHAnsi"/>
          <w:sz w:val="24"/>
          <w:szCs w:val="24"/>
        </w:rPr>
      </w:pPr>
    </w:p>
    <w:p w14:paraId="32694442" w14:textId="77777777" w:rsidR="001D0584" w:rsidRPr="006376D7" w:rsidRDefault="00E26552" w:rsidP="001D0584">
      <w:pPr>
        <w:rPr>
          <w:rFonts w:cstheme="minorHAnsi"/>
          <w:sz w:val="24"/>
          <w:szCs w:val="24"/>
        </w:rPr>
      </w:pPr>
      <w:r w:rsidRPr="006376D7">
        <w:rPr>
          <w:rFonts w:cstheme="minorHAnsi"/>
          <w:b/>
          <w:sz w:val="24"/>
          <w:szCs w:val="24"/>
        </w:rPr>
        <w:t>Ciljna skupina:</w:t>
      </w:r>
      <w:r w:rsidRPr="006376D7">
        <w:rPr>
          <w:rFonts w:cstheme="minorHAnsi"/>
          <w:sz w:val="24"/>
          <w:szCs w:val="24"/>
        </w:rPr>
        <w:t xml:space="preserve"> sindikalni zaupniki</w:t>
      </w:r>
      <w:r w:rsidR="00147EA2" w:rsidRPr="006376D7">
        <w:rPr>
          <w:rFonts w:cstheme="minorHAnsi"/>
          <w:sz w:val="24"/>
          <w:szCs w:val="24"/>
        </w:rPr>
        <w:t xml:space="preserve">            </w:t>
      </w:r>
    </w:p>
    <w:p w14:paraId="0B6C6DB3" w14:textId="77777777" w:rsidR="001D0584" w:rsidRPr="006376D7" w:rsidRDefault="001D0584" w:rsidP="001D0584">
      <w:pPr>
        <w:rPr>
          <w:rFonts w:cstheme="minorHAnsi"/>
          <w:sz w:val="24"/>
          <w:szCs w:val="24"/>
        </w:rPr>
      </w:pPr>
    </w:p>
    <w:p w14:paraId="59B917B6" w14:textId="77777777" w:rsidR="001D0584" w:rsidRPr="006376D7" w:rsidRDefault="001D0584" w:rsidP="001D0584">
      <w:pPr>
        <w:rPr>
          <w:rFonts w:cstheme="minorHAnsi"/>
          <w:b/>
          <w:bCs/>
          <w:sz w:val="24"/>
          <w:szCs w:val="24"/>
        </w:rPr>
      </w:pPr>
      <w:r w:rsidRPr="006376D7">
        <w:rPr>
          <w:rFonts w:cstheme="minorHAnsi"/>
          <w:b/>
          <w:bCs/>
          <w:sz w:val="24"/>
          <w:szCs w:val="24"/>
        </w:rPr>
        <w:t xml:space="preserve">Udeleženci so ob koncu </w:t>
      </w:r>
      <w:r w:rsidR="004E163E" w:rsidRPr="006376D7">
        <w:rPr>
          <w:rFonts w:cstheme="minorHAnsi"/>
          <w:b/>
          <w:bCs/>
          <w:sz w:val="24"/>
          <w:szCs w:val="24"/>
        </w:rPr>
        <w:t>e-</w:t>
      </w:r>
      <w:r w:rsidRPr="006376D7">
        <w:rPr>
          <w:rFonts w:cstheme="minorHAnsi"/>
          <w:b/>
          <w:bCs/>
          <w:sz w:val="24"/>
          <w:szCs w:val="24"/>
        </w:rPr>
        <w:t>izobraževanja</w:t>
      </w:r>
      <w:r w:rsidR="003E68BA" w:rsidRPr="006376D7">
        <w:rPr>
          <w:rFonts w:cstheme="minorHAnsi"/>
          <w:b/>
          <w:bCs/>
          <w:sz w:val="24"/>
          <w:szCs w:val="24"/>
        </w:rPr>
        <w:t xml:space="preserve"> seznanjeni z/s </w:t>
      </w:r>
      <w:r w:rsidRPr="006376D7">
        <w:rPr>
          <w:rFonts w:cstheme="minorHAnsi"/>
          <w:b/>
          <w:bCs/>
          <w:sz w:val="24"/>
          <w:szCs w:val="24"/>
        </w:rPr>
        <w:t>:</w:t>
      </w:r>
    </w:p>
    <w:p w14:paraId="2CCF76FD" w14:textId="77777777" w:rsidR="00AA1E4B" w:rsidRPr="006376D7" w:rsidRDefault="00AA1E4B" w:rsidP="00AA1E4B">
      <w:pPr>
        <w:pStyle w:val="Odstavekseznama"/>
        <w:numPr>
          <w:ilvl w:val="0"/>
          <w:numId w:val="1"/>
        </w:numPr>
        <w:rPr>
          <w:rFonts w:cstheme="minorHAnsi"/>
          <w:sz w:val="24"/>
          <w:szCs w:val="24"/>
        </w:rPr>
      </w:pPr>
      <w:r w:rsidRPr="006376D7">
        <w:rPr>
          <w:rFonts w:cstheme="minorHAnsi"/>
          <w:sz w:val="24"/>
          <w:szCs w:val="24"/>
        </w:rPr>
        <w:t>tem, kako organizirati svoj delovni čas; prepoznati nujne in pomembne delovne naloge od tistih, ki to niso; kako te naloge razdeliti po vsebini in trajanju in umestiti v svoj urnik tako, da bo delovni čas čim bolje izkoriščen</w:t>
      </w:r>
      <w:r w:rsidR="00B719FE">
        <w:rPr>
          <w:rFonts w:cstheme="minorHAnsi"/>
          <w:sz w:val="24"/>
          <w:szCs w:val="24"/>
        </w:rPr>
        <w:t>,</w:t>
      </w:r>
    </w:p>
    <w:p w14:paraId="2E148188" w14:textId="77777777" w:rsidR="00AA1E4B" w:rsidRPr="006376D7" w:rsidRDefault="00AA1E4B" w:rsidP="00AA1E4B">
      <w:pPr>
        <w:pStyle w:val="Odstavekseznama"/>
        <w:numPr>
          <w:ilvl w:val="0"/>
          <w:numId w:val="1"/>
        </w:numPr>
        <w:rPr>
          <w:rFonts w:cstheme="minorHAnsi"/>
          <w:sz w:val="24"/>
          <w:szCs w:val="24"/>
        </w:rPr>
      </w:pPr>
      <w:r w:rsidRPr="006376D7">
        <w:rPr>
          <w:rFonts w:cstheme="minorHAnsi"/>
          <w:sz w:val="24"/>
          <w:szCs w:val="24"/>
        </w:rPr>
        <w:t>uporabo učinkovitih komunikacijskih pristopov in veščin, s pomočjo katerih bodo zmanjšali nesporazume in vplivali na ohranjanje pozitivnega delovnega vzdušja; kako izražati nestrinjanje na način, ki spodbudno vpliva na delo in sogovornike; seznanjeni so s ključnimi značilnostmi neverbalne komunikacij</w:t>
      </w:r>
      <w:r w:rsidR="004E163E" w:rsidRPr="006376D7">
        <w:rPr>
          <w:rFonts w:cstheme="minorHAnsi"/>
          <w:sz w:val="24"/>
          <w:szCs w:val="24"/>
        </w:rPr>
        <w:t>e</w:t>
      </w:r>
      <w:r w:rsidRPr="006376D7">
        <w:rPr>
          <w:rFonts w:cstheme="minorHAnsi"/>
          <w:sz w:val="24"/>
          <w:szCs w:val="24"/>
        </w:rPr>
        <w:t xml:space="preserve"> in prepoznavanjem neprimernega </w:t>
      </w:r>
      <w:proofErr w:type="spellStart"/>
      <w:r w:rsidRPr="006376D7">
        <w:rPr>
          <w:rFonts w:cstheme="minorHAnsi"/>
          <w:sz w:val="24"/>
          <w:szCs w:val="24"/>
        </w:rPr>
        <w:t>vedenja</w:t>
      </w:r>
      <w:r w:rsidR="00B719FE">
        <w:rPr>
          <w:rFonts w:cstheme="minorHAnsi"/>
          <w:sz w:val="24"/>
          <w:szCs w:val="24"/>
        </w:rPr>
        <w:t>j</w:t>
      </w:r>
      <w:proofErr w:type="spellEnd"/>
    </w:p>
    <w:p w14:paraId="63BA0C08" w14:textId="77777777" w:rsidR="00AA1E4B" w:rsidRPr="006376D7" w:rsidRDefault="00AA1E4B" w:rsidP="00AA1E4B">
      <w:pPr>
        <w:pStyle w:val="Odstavekseznama"/>
        <w:numPr>
          <w:ilvl w:val="0"/>
          <w:numId w:val="1"/>
        </w:numPr>
        <w:rPr>
          <w:rFonts w:cstheme="minorHAnsi"/>
          <w:sz w:val="24"/>
          <w:szCs w:val="24"/>
        </w:rPr>
      </w:pPr>
      <w:r w:rsidRPr="006376D7">
        <w:rPr>
          <w:rFonts w:cstheme="minorHAnsi"/>
          <w:sz w:val="24"/>
          <w:szCs w:val="24"/>
        </w:rPr>
        <w:t>pravočasnim prepoznavanjem konfliktnih situacij in kako se nanje odzvati, veščin</w:t>
      </w:r>
      <w:r w:rsidR="004E163E" w:rsidRPr="006376D7">
        <w:rPr>
          <w:rFonts w:cstheme="minorHAnsi"/>
          <w:sz w:val="24"/>
          <w:szCs w:val="24"/>
        </w:rPr>
        <w:t>ami</w:t>
      </w:r>
      <w:r w:rsidRPr="006376D7">
        <w:rPr>
          <w:rFonts w:cstheme="minorHAnsi"/>
          <w:sz w:val="24"/>
          <w:szCs w:val="24"/>
        </w:rPr>
        <w:t xml:space="preserve"> za uspešno reševanje konfliktov. </w:t>
      </w:r>
    </w:p>
    <w:p w14:paraId="736C6FA3" w14:textId="77777777" w:rsidR="001D0584" w:rsidRPr="006376D7" w:rsidRDefault="001D0584" w:rsidP="001D0584">
      <w:pPr>
        <w:jc w:val="left"/>
        <w:rPr>
          <w:rFonts w:cstheme="minorHAnsi"/>
          <w:sz w:val="24"/>
          <w:szCs w:val="24"/>
        </w:rPr>
      </w:pPr>
    </w:p>
    <w:p w14:paraId="2203AD2A" w14:textId="77777777" w:rsidR="001D0584" w:rsidRPr="006376D7" w:rsidRDefault="001D0584" w:rsidP="001D0584">
      <w:pPr>
        <w:jc w:val="left"/>
        <w:rPr>
          <w:rFonts w:cstheme="minorHAnsi"/>
          <w:sz w:val="24"/>
          <w:szCs w:val="24"/>
        </w:rPr>
      </w:pPr>
    </w:p>
    <w:p w14:paraId="0216DBEF" w14:textId="77777777" w:rsidR="001D0584" w:rsidRPr="006376D7" w:rsidRDefault="001D0584" w:rsidP="001D0584">
      <w:pPr>
        <w:jc w:val="left"/>
        <w:rPr>
          <w:rFonts w:cstheme="minorHAnsi"/>
          <w:b/>
          <w:sz w:val="24"/>
          <w:szCs w:val="24"/>
        </w:rPr>
      </w:pPr>
      <w:r w:rsidRPr="006376D7">
        <w:rPr>
          <w:rFonts w:cstheme="minorHAnsi"/>
          <w:b/>
          <w:sz w:val="24"/>
          <w:szCs w:val="24"/>
        </w:rPr>
        <w:t>VSEBINA:</w:t>
      </w:r>
    </w:p>
    <w:p w14:paraId="420011BA" w14:textId="77777777" w:rsidR="00156147" w:rsidRPr="006376D7" w:rsidRDefault="00156147" w:rsidP="006376D7">
      <w:pPr>
        <w:jc w:val="left"/>
        <w:rPr>
          <w:rFonts w:cstheme="minorHAnsi"/>
          <w:sz w:val="24"/>
          <w:szCs w:val="24"/>
        </w:rPr>
      </w:pPr>
      <w:r w:rsidRPr="006376D7">
        <w:rPr>
          <w:rFonts w:cstheme="minorHAnsi"/>
          <w:sz w:val="24"/>
          <w:szCs w:val="24"/>
        </w:rPr>
        <w:t>1.sklop</w:t>
      </w:r>
      <w:r w:rsidR="006376D7" w:rsidRPr="006376D7">
        <w:rPr>
          <w:rFonts w:cstheme="minorHAnsi"/>
          <w:sz w:val="24"/>
          <w:szCs w:val="24"/>
        </w:rPr>
        <w:t xml:space="preserve">: </w:t>
      </w:r>
      <w:r w:rsidRPr="006376D7">
        <w:rPr>
          <w:rFonts w:cstheme="minorHAnsi"/>
          <w:sz w:val="24"/>
          <w:szCs w:val="24"/>
        </w:rPr>
        <w:t>Organizacija delovnega časa</w:t>
      </w:r>
    </w:p>
    <w:p w14:paraId="17B4E55E" w14:textId="77777777" w:rsidR="00156147" w:rsidRPr="006376D7" w:rsidRDefault="00156147" w:rsidP="006376D7">
      <w:pPr>
        <w:jc w:val="left"/>
        <w:rPr>
          <w:rFonts w:cstheme="minorHAnsi"/>
          <w:sz w:val="24"/>
          <w:szCs w:val="24"/>
        </w:rPr>
      </w:pPr>
      <w:r w:rsidRPr="006376D7">
        <w:rPr>
          <w:rFonts w:cstheme="minorHAnsi"/>
          <w:sz w:val="24"/>
          <w:szCs w:val="24"/>
        </w:rPr>
        <w:t>2.sklop</w:t>
      </w:r>
      <w:r w:rsidR="006376D7" w:rsidRPr="006376D7">
        <w:rPr>
          <w:rFonts w:cstheme="minorHAnsi"/>
          <w:sz w:val="24"/>
          <w:szCs w:val="24"/>
        </w:rPr>
        <w:t xml:space="preserve">: </w:t>
      </w:r>
      <w:r w:rsidRPr="006376D7">
        <w:rPr>
          <w:rFonts w:cstheme="minorHAnsi"/>
          <w:sz w:val="24"/>
          <w:szCs w:val="24"/>
        </w:rPr>
        <w:t>Učinkovita poslovna komunikacija in vodenje</w:t>
      </w:r>
    </w:p>
    <w:p w14:paraId="11CFF4A2" w14:textId="77777777" w:rsidR="001D0584" w:rsidRPr="00641DE5" w:rsidRDefault="00156147" w:rsidP="001D0584">
      <w:pPr>
        <w:jc w:val="left"/>
        <w:rPr>
          <w:rFonts w:cstheme="minorHAnsi"/>
          <w:sz w:val="24"/>
          <w:szCs w:val="24"/>
        </w:rPr>
      </w:pPr>
      <w:r w:rsidRPr="006376D7">
        <w:rPr>
          <w:rFonts w:cstheme="minorHAnsi"/>
          <w:sz w:val="24"/>
          <w:szCs w:val="24"/>
        </w:rPr>
        <w:t>3.sklop</w:t>
      </w:r>
      <w:r w:rsidR="006376D7" w:rsidRPr="006376D7">
        <w:rPr>
          <w:rFonts w:cstheme="minorHAnsi"/>
          <w:sz w:val="24"/>
          <w:szCs w:val="24"/>
        </w:rPr>
        <w:t xml:space="preserve">: </w:t>
      </w:r>
      <w:r w:rsidRPr="006376D7">
        <w:rPr>
          <w:rFonts w:cstheme="minorHAnsi"/>
          <w:sz w:val="24"/>
          <w:szCs w:val="24"/>
        </w:rPr>
        <w:t>Reševanje konfliktov na delovnem mestu</w:t>
      </w:r>
    </w:p>
    <w:p w14:paraId="71E8A824" w14:textId="77777777" w:rsidR="001D0584" w:rsidRPr="006376D7" w:rsidRDefault="001D0584" w:rsidP="001D0584">
      <w:pPr>
        <w:jc w:val="left"/>
        <w:rPr>
          <w:rFonts w:cstheme="minorHAnsi"/>
          <w:b/>
          <w:sz w:val="24"/>
          <w:szCs w:val="24"/>
        </w:rPr>
      </w:pPr>
    </w:p>
    <w:p w14:paraId="05875D40" w14:textId="77777777" w:rsidR="00CC7ED6" w:rsidRPr="006376D7" w:rsidRDefault="001D0584" w:rsidP="00CC7ED6">
      <w:pPr>
        <w:jc w:val="left"/>
        <w:rPr>
          <w:rFonts w:cstheme="minorHAnsi"/>
          <w:sz w:val="24"/>
          <w:szCs w:val="24"/>
        </w:rPr>
      </w:pPr>
      <w:r w:rsidRPr="006376D7">
        <w:rPr>
          <w:rFonts w:cstheme="minorHAnsi"/>
          <w:b/>
          <w:sz w:val="24"/>
          <w:szCs w:val="24"/>
        </w:rPr>
        <w:t xml:space="preserve">Trajanje: </w:t>
      </w:r>
      <w:r w:rsidR="00E26552" w:rsidRPr="006376D7">
        <w:rPr>
          <w:rFonts w:cstheme="minorHAnsi"/>
          <w:sz w:val="24"/>
          <w:szCs w:val="24"/>
        </w:rPr>
        <w:t xml:space="preserve">uvodna delavnica v obsegu 8 pedagoških ur klasičnega usposabljanja (4 pedagoške ure so namenjene seznanjanju z uporabo e-učilnice in potekom e-izobraževanja, preostali del </w:t>
      </w:r>
      <w:r w:rsidR="00E26552" w:rsidRPr="006376D7">
        <w:rPr>
          <w:rFonts w:cstheme="minorHAnsi"/>
          <w:sz w:val="24"/>
          <w:szCs w:val="24"/>
        </w:rPr>
        <w:lastRenderedPageBreak/>
        <w:t>pa predavanju s področja Varnosti in zdravja pri delu) + 14 dnevno e-izobraževanje</w:t>
      </w:r>
      <w:r w:rsidR="00CC7ED6">
        <w:rPr>
          <w:rFonts w:cstheme="minorHAnsi"/>
          <w:sz w:val="24"/>
          <w:szCs w:val="24"/>
        </w:rPr>
        <w:t xml:space="preserve"> </w:t>
      </w:r>
      <w:bookmarkStart w:id="0" w:name="_Hlk7158227"/>
      <w:r w:rsidR="00CC7ED6">
        <w:rPr>
          <w:rFonts w:cstheme="minorHAnsi"/>
          <w:sz w:val="24"/>
          <w:szCs w:val="24"/>
        </w:rPr>
        <w:t>ob administrativno tehnični podpori in podpori izvajalke izobraževanja</w:t>
      </w:r>
    </w:p>
    <w:bookmarkEnd w:id="0"/>
    <w:p w14:paraId="35111094" w14:textId="77777777" w:rsidR="001D0584" w:rsidRPr="006376D7" w:rsidRDefault="001D0584" w:rsidP="001D0584">
      <w:pPr>
        <w:jc w:val="left"/>
        <w:rPr>
          <w:rFonts w:cstheme="minorHAnsi"/>
          <w:sz w:val="24"/>
          <w:szCs w:val="24"/>
        </w:rPr>
      </w:pPr>
    </w:p>
    <w:p w14:paraId="6AB5DDAC" w14:textId="77777777" w:rsidR="001D0584" w:rsidRPr="006376D7" w:rsidRDefault="001D0584" w:rsidP="001D0584">
      <w:pPr>
        <w:jc w:val="left"/>
        <w:rPr>
          <w:rFonts w:cstheme="minorHAnsi"/>
          <w:b/>
          <w:sz w:val="24"/>
          <w:szCs w:val="24"/>
        </w:rPr>
      </w:pPr>
    </w:p>
    <w:p w14:paraId="5E05FC81" w14:textId="77777777" w:rsidR="001D0584" w:rsidRPr="006376D7" w:rsidRDefault="001D0584" w:rsidP="001D0584">
      <w:pPr>
        <w:jc w:val="left"/>
        <w:rPr>
          <w:rFonts w:cstheme="minorHAnsi"/>
          <w:b/>
          <w:sz w:val="24"/>
          <w:szCs w:val="24"/>
        </w:rPr>
      </w:pPr>
      <w:r w:rsidRPr="006376D7">
        <w:rPr>
          <w:rFonts w:cstheme="minorHAnsi"/>
          <w:b/>
          <w:sz w:val="24"/>
          <w:szCs w:val="24"/>
        </w:rPr>
        <w:t xml:space="preserve">Predavatelj/ica: </w:t>
      </w:r>
      <w:r w:rsidR="00E26552" w:rsidRPr="006376D7">
        <w:rPr>
          <w:rFonts w:cstheme="minorHAnsi"/>
          <w:sz w:val="24"/>
          <w:szCs w:val="24"/>
        </w:rPr>
        <w:t>Snežana Kragelj</w:t>
      </w:r>
    </w:p>
    <w:p w14:paraId="26B4C5B8" w14:textId="77777777" w:rsidR="00156147" w:rsidRPr="006376D7" w:rsidRDefault="00156147" w:rsidP="001D0584">
      <w:pPr>
        <w:jc w:val="left"/>
        <w:rPr>
          <w:rFonts w:cstheme="minorHAnsi"/>
          <w:b/>
          <w:sz w:val="24"/>
          <w:szCs w:val="24"/>
        </w:rPr>
      </w:pPr>
    </w:p>
    <w:p w14:paraId="0011EA0E" w14:textId="77777777" w:rsidR="00E26552" w:rsidRPr="006376D7" w:rsidRDefault="00E26552" w:rsidP="001D0584">
      <w:pPr>
        <w:jc w:val="left"/>
        <w:rPr>
          <w:rFonts w:cstheme="minorHAnsi"/>
          <w:sz w:val="24"/>
          <w:szCs w:val="24"/>
        </w:rPr>
      </w:pPr>
    </w:p>
    <w:p w14:paraId="4A4CD621" w14:textId="77777777" w:rsidR="001D0584" w:rsidRPr="006376D7" w:rsidRDefault="00156147" w:rsidP="001D0584">
      <w:pPr>
        <w:rPr>
          <w:rFonts w:cstheme="minorHAnsi"/>
          <w:b/>
          <w:sz w:val="24"/>
          <w:szCs w:val="24"/>
        </w:rPr>
      </w:pPr>
      <w:r w:rsidRPr="006376D7">
        <w:rPr>
          <w:rFonts w:cstheme="minorHAnsi"/>
          <w:b/>
          <w:sz w:val="24"/>
          <w:szCs w:val="24"/>
        </w:rPr>
        <w:t>Termin izvedbe:</w:t>
      </w:r>
    </w:p>
    <w:p w14:paraId="00BF8EEE" w14:textId="00687AA8" w:rsidR="00AB3079" w:rsidRDefault="00156147" w:rsidP="00156147">
      <w:pPr>
        <w:jc w:val="left"/>
        <w:rPr>
          <w:rFonts w:cstheme="minorHAnsi"/>
          <w:sz w:val="24"/>
          <w:szCs w:val="24"/>
        </w:rPr>
      </w:pPr>
      <w:r w:rsidRPr="006376D7">
        <w:rPr>
          <w:rFonts w:cstheme="minorHAnsi"/>
          <w:sz w:val="24"/>
          <w:szCs w:val="24"/>
        </w:rPr>
        <w:t xml:space="preserve">Uvodna delavnica bo </w:t>
      </w:r>
      <w:r w:rsidR="00404C19">
        <w:rPr>
          <w:rFonts w:cstheme="minorHAnsi"/>
          <w:b/>
          <w:sz w:val="24"/>
          <w:szCs w:val="24"/>
        </w:rPr>
        <w:t>12</w:t>
      </w:r>
      <w:r w:rsidRPr="00A60EED">
        <w:rPr>
          <w:rFonts w:cstheme="minorHAnsi"/>
          <w:b/>
          <w:sz w:val="24"/>
          <w:szCs w:val="24"/>
        </w:rPr>
        <w:t>.</w:t>
      </w:r>
      <w:r w:rsidR="00404C19">
        <w:rPr>
          <w:rFonts w:cstheme="minorHAnsi"/>
          <w:b/>
          <w:sz w:val="24"/>
          <w:szCs w:val="24"/>
        </w:rPr>
        <w:t>11</w:t>
      </w:r>
      <w:r w:rsidRPr="00A60EED">
        <w:rPr>
          <w:rFonts w:cstheme="minorHAnsi"/>
          <w:b/>
          <w:sz w:val="24"/>
          <w:szCs w:val="24"/>
        </w:rPr>
        <w:t xml:space="preserve">.2019 </w:t>
      </w:r>
      <w:r w:rsidRPr="00C5705C">
        <w:rPr>
          <w:rFonts w:cstheme="minorHAnsi"/>
          <w:bCs/>
          <w:sz w:val="24"/>
          <w:szCs w:val="24"/>
        </w:rPr>
        <w:t>na</w:t>
      </w:r>
      <w:r w:rsidRPr="00C5705C">
        <w:rPr>
          <w:rFonts w:cstheme="minorHAnsi"/>
          <w:b/>
          <w:sz w:val="24"/>
          <w:szCs w:val="24"/>
        </w:rPr>
        <w:t xml:space="preserve"> </w:t>
      </w:r>
      <w:bookmarkStart w:id="1" w:name="_Hlk22130720"/>
      <w:bookmarkStart w:id="2" w:name="_GoBack"/>
      <w:r w:rsidR="00C5705C">
        <w:rPr>
          <w:rFonts w:cstheme="minorHAnsi"/>
          <w:b/>
          <w:sz w:val="24"/>
          <w:szCs w:val="24"/>
        </w:rPr>
        <w:t>Ljudski univerzi Murska Sobota, Slomškova ulica 33, 9000 Murska Sobota</w:t>
      </w:r>
      <w:bookmarkEnd w:id="1"/>
      <w:bookmarkEnd w:id="2"/>
      <w:r w:rsidRPr="006376D7">
        <w:rPr>
          <w:rFonts w:cstheme="minorHAnsi"/>
          <w:sz w:val="24"/>
          <w:szCs w:val="24"/>
        </w:rPr>
        <w:t xml:space="preserve"> (od 9. ure do 16. ure). E-izobraževanje bo potekalo med </w:t>
      </w:r>
      <w:r w:rsidR="003B6B1B">
        <w:rPr>
          <w:rFonts w:cstheme="minorHAnsi"/>
          <w:b/>
          <w:sz w:val="24"/>
          <w:szCs w:val="24"/>
        </w:rPr>
        <w:t>1</w:t>
      </w:r>
      <w:r w:rsidR="00404C19">
        <w:rPr>
          <w:rFonts w:cstheme="minorHAnsi"/>
          <w:b/>
          <w:sz w:val="24"/>
          <w:szCs w:val="24"/>
        </w:rPr>
        <w:t>3</w:t>
      </w:r>
      <w:r w:rsidRPr="00A60EED">
        <w:rPr>
          <w:rFonts w:cstheme="minorHAnsi"/>
          <w:b/>
          <w:sz w:val="24"/>
          <w:szCs w:val="24"/>
        </w:rPr>
        <w:t>.</w:t>
      </w:r>
      <w:r w:rsidR="00404C19">
        <w:rPr>
          <w:rFonts w:cstheme="minorHAnsi"/>
          <w:b/>
          <w:sz w:val="24"/>
          <w:szCs w:val="24"/>
        </w:rPr>
        <w:t>11</w:t>
      </w:r>
      <w:r w:rsidRPr="00A60EED">
        <w:rPr>
          <w:rFonts w:cstheme="minorHAnsi"/>
          <w:b/>
          <w:sz w:val="24"/>
          <w:szCs w:val="24"/>
        </w:rPr>
        <w:t xml:space="preserve">.2019 in </w:t>
      </w:r>
      <w:r w:rsidR="003B6B1B">
        <w:rPr>
          <w:rFonts w:cstheme="minorHAnsi"/>
          <w:b/>
          <w:sz w:val="24"/>
          <w:szCs w:val="24"/>
        </w:rPr>
        <w:t>2</w:t>
      </w:r>
      <w:r w:rsidR="00404C19">
        <w:rPr>
          <w:rFonts w:cstheme="minorHAnsi"/>
          <w:b/>
          <w:sz w:val="24"/>
          <w:szCs w:val="24"/>
        </w:rPr>
        <w:t>6</w:t>
      </w:r>
      <w:r w:rsidRPr="00A60EED">
        <w:rPr>
          <w:rFonts w:cstheme="minorHAnsi"/>
          <w:b/>
          <w:sz w:val="24"/>
          <w:szCs w:val="24"/>
        </w:rPr>
        <w:t>.</w:t>
      </w:r>
      <w:r w:rsidR="00404C19">
        <w:rPr>
          <w:rFonts w:cstheme="minorHAnsi"/>
          <w:b/>
          <w:sz w:val="24"/>
          <w:szCs w:val="24"/>
        </w:rPr>
        <w:t>11</w:t>
      </w:r>
      <w:r w:rsidRPr="00A60EED">
        <w:rPr>
          <w:rFonts w:cstheme="minorHAnsi"/>
          <w:b/>
          <w:sz w:val="24"/>
          <w:szCs w:val="24"/>
        </w:rPr>
        <w:t>.2019</w:t>
      </w:r>
      <w:r w:rsidRPr="006376D7">
        <w:rPr>
          <w:rFonts w:cstheme="minorHAnsi"/>
          <w:sz w:val="24"/>
          <w:szCs w:val="24"/>
        </w:rPr>
        <w:t>.</w:t>
      </w:r>
    </w:p>
    <w:p w14:paraId="4FDAE088" w14:textId="77777777" w:rsidR="00156147" w:rsidRDefault="00156147" w:rsidP="00156147">
      <w:pPr>
        <w:jc w:val="left"/>
        <w:rPr>
          <w:rFonts w:cstheme="minorHAnsi"/>
          <w:sz w:val="24"/>
          <w:szCs w:val="24"/>
        </w:rPr>
      </w:pPr>
      <w:r w:rsidRPr="006376D7">
        <w:rPr>
          <w:rFonts w:cstheme="minorHAnsi"/>
          <w:sz w:val="24"/>
          <w:szCs w:val="24"/>
        </w:rPr>
        <w:t xml:space="preserve"> </w:t>
      </w:r>
    </w:p>
    <w:p w14:paraId="1AE4915C" w14:textId="30909FAB" w:rsidR="00AB3079" w:rsidRPr="00AB3079" w:rsidRDefault="00AB3079" w:rsidP="00AB3079">
      <w:pPr>
        <w:jc w:val="left"/>
        <w:rPr>
          <w:rFonts w:cstheme="minorHAnsi"/>
          <w:sz w:val="24"/>
          <w:szCs w:val="24"/>
        </w:rPr>
      </w:pPr>
      <w:r>
        <w:rPr>
          <w:rFonts w:cstheme="minorHAnsi"/>
          <w:sz w:val="24"/>
          <w:szCs w:val="24"/>
        </w:rPr>
        <w:t xml:space="preserve">Prijave zbiramo </w:t>
      </w:r>
      <w:r w:rsidRPr="00C5705C">
        <w:rPr>
          <w:rFonts w:cstheme="minorHAnsi"/>
          <w:b/>
          <w:sz w:val="24"/>
          <w:szCs w:val="24"/>
        </w:rPr>
        <w:t xml:space="preserve">do </w:t>
      </w:r>
      <w:r w:rsidR="00C5705C" w:rsidRPr="00C5705C">
        <w:rPr>
          <w:rFonts w:cstheme="minorHAnsi"/>
          <w:b/>
          <w:sz w:val="24"/>
          <w:szCs w:val="24"/>
        </w:rPr>
        <w:t>5</w:t>
      </w:r>
      <w:r w:rsidR="003B6B1B" w:rsidRPr="00C5705C">
        <w:rPr>
          <w:rFonts w:cstheme="minorHAnsi"/>
          <w:b/>
          <w:sz w:val="24"/>
          <w:szCs w:val="24"/>
        </w:rPr>
        <w:t>.</w:t>
      </w:r>
      <w:r w:rsidR="00C5705C" w:rsidRPr="00C5705C">
        <w:rPr>
          <w:rFonts w:cstheme="minorHAnsi"/>
          <w:b/>
          <w:sz w:val="24"/>
          <w:szCs w:val="24"/>
        </w:rPr>
        <w:t>11.</w:t>
      </w:r>
      <w:r w:rsidRPr="00C5705C">
        <w:rPr>
          <w:rFonts w:cstheme="minorHAnsi"/>
          <w:b/>
          <w:sz w:val="24"/>
          <w:szCs w:val="24"/>
        </w:rPr>
        <w:t>2019</w:t>
      </w:r>
      <w:r>
        <w:rPr>
          <w:rFonts w:cstheme="minorHAnsi"/>
          <w:sz w:val="24"/>
          <w:szCs w:val="24"/>
        </w:rPr>
        <w:t xml:space="preserve"> po elektronski </w:t>
      </w:r>
      <w:r w:rsidRPr="00AB3079">
        <w:rPr>
          <w:rFonts w:cstheme="minorHAnsi"/>
          <w:sz w:val="24"/>
          <w:szCs w:val="24"/>
        </w:rPr>
        <w:t>pošti:</w:t>
      </w:r>
      <w:r w:rsidRPr="00AB3079">
        <w:rPr>
          <w:rFonts w:cstheme="minorHAnsi"/>
          <w:i/>
          <w:sz w:val="24"/>
          <w:szCs w:val="24"/>
        </w:rPr>
        <w:t xml:space="preserve"> </w:t>
      </w:r>
      <w:hyperlink r:id="rId7" w:history="1">
        <w:r w:rsidRPr="00AB3079">
          <w:rPr>
            <w:rStyle w:val="Hiperpovezava"/>
            <w:rFonts w:ascii="Calibri" w:hAnsi="Calibri" w:cs="Calibri"/>
            <w:sz w:val="24"/>
            <w:szCs w:val="24"/>
            <w:lang w:eastAsia="sl-SI"/>
          </w:rPr>
          <w:t>izobrazevanje@sindikat-zsss.si</w:t>
        </w:r>
      </w:hyperlink>
      <w:r w:rsidRPr="00AB3079">
        <w:rPr>
          <w:rFonts w:ascii="Calibri" w:hAnsi="Calibri" w:cs="Calibri"/>
          <w:sz w:val="24"/>
          <w:szCs w:val="24"/>
          <w:lang w:eastAsia="sl-SI"/>
        </w:rPr>
        <w:t xml:space="preserve"> ali na naslov ZSSS-izobraževanje, Dalmatinova 4, 1000 Ljubljana.</w:t>
      </w:r>
    </w:p>
    <w:p w14:paraId="4DA92E18" w14:textId="77777777" w:rsidR="004E163E" w:rsidRPr="006376D7" w:rsidRDefault="004E163E" w:rsidP="00156147">
      <w:pPr>
        <w:jc w:val="left"/>
        <w:rPr>
          <w:rFonts w:cstheme="minorHAnsi"/>
          <w:sz w:val="24"/>
          <w:szCs w:val="24"/>
        </w:rPr>
      </w:pPr>
    </w:p>
    <w:p w14:paraId="6E5A26FB" w14:textId="77777777" w:rsidR="00156147" w:rsidRPr="006376D7" w:rsidRDefault="00156147" w:rsidP="001D0584">
      <w:pPr>
        <w:rPr>
          <w:rFonts w:cstheme="minorHAnsi"/>
          <w:sz w:val="24"/>
          <w:szCs w:val="24"/>
        </w:rPr>
      </w:pPr>
    </w:p>
    <w:p w14:paraId="13966A57" w14:textId="77777777" w:rsidR="00156147" w:rsidRPr="006376D7" w:rsidRDefault="00156147" w:rsidP="001D0584">
      <w:pPr>
        <w:rPr>
          <w:rFonts w:cstheme="minorHAnsi"/>
          <w:b/>
          <w:sz w:val="24"/>
          <w:szCs w:val="24"/>
        </w:rPr>
      </w:pPr>
      <w:r w:rsidRPr="006376D7">
        <w:rPr>
          <w:rFonts w:cstheme="minorHAnsi"/>
          <w:b/>
          <w:sz w:val="24"/>
          <w:szCs w:val="24"/>
        </w:rPr>
        <w:t>Predstavitev predavateljice:</w:t>
      </w:r>
    </w:p>
    <w:p w14:paraId="0C7A4887" w14:textId="77777777" w:rsidR="00156147" w:rsidRPr="00A60EED" w:rsidRDefault="00156147" w:rsidP="00A60EED">
      <w:pPr>
        <w:jc w:val="left"/>
        <w:rPr>
          <w:rFonts w:cstheme="minorHAnsi"/>
          <w:b/>
          <w:sz w:val="24"/>
          <w:szCs w:val="24"/>
        </w:rPr>
      </w:pPr>
      <w:r w:rsidRPr="006376D7">
        <w:rPr>
          <w:rFonts w:cstheme="minorHAnsi"/>
          <w:sz w:val="24"/>
          <w:szCs w:val="24"/>
        </w:rPr>
        <w:t>Snežana Kragelj, univ. dipl. pedagoginja in prof. sociologije, se že 15 let ukvarja s</w:t>
      </w:r>
      <w:r w:rsidR="00A60EED">
        <w:rPr>
          <w:rFonts w:cstheme="minorHAnsi"/>
          <w:sz w:val="24"/>
          <w:szCs w:val="24"/>
        </w:rPr>
        <w:t xml:space="preserve"> </w:t>
      </w:r>
      <w:r w:rsidRPr="006376D7">
        <w:rPr>
          <w:rFonts w:cstheme="minorHAnsi"/>
          <w:sz w:val="24"/>
          <w:szCs w:val="24"/>
        </w:rPr>
        <w:t>svetovanjem na področju dinamike medosebnih odnosov zaposlenim v podjetjih.</w:t>
      </w:r>
      <w:r w:rsidR="00A60EED">
        <w:rPr>
          <w:rFonts w:cstheme="minorHAnsi"/>
          <w:b/>
          <w:sz w:val="24"/>
          <w:szCs w:val="24"/>
        </w:rPr>
        <w:t xml:space="preserve"> </w:t>
      </w:r>
      <w:r w:rsidR="004E163E" w:rsidRPr="006376D7">
        <w:rPr>
          <w:rFonts w:cstheme="minorHAnsi"/>
          <w:sz w:val="24"/>
          <w:szCs w:val="24"/>
        </w:rPr>
        <w:t>S</w:t>
      </w:r>
      <w:r w:rsidRPr="006376D7">
        <w:rPr>
          <w:rFonts w:cstheme="minorHAnsi"/>
          <w:sz w:val="24"/>
          <w:szCs w:val="24"/>
        </w:rPr>
        <w:t>odeluje pri projektih povezanih z zmanjševanjem stresa na delovnem mestu, odpravljanju njegovih škodljivih posledic, zmanjševanju nasilja v medosebnih odnosih.</w:t>
      </w:r>
    </w:p>
    <w:p w14:paraId="4A3D0A01" w14:textId="77777777" w:rsidR="00156147" w:rsidRPr="006376D7" w:rsidRDefault="006376D7" w:rsidP="00156147">
      <w:pPr>
        <w:rPr>
          <w:rFonts w:cstheme="minorHAnsi"/>
          <w:sz w:val="24"/>
          <w:szCs w:val="24"/>
        </w:rPr>
      </w:pPr>
      <w:r w:rsidRPr="006376D7">
        <w:rPr>
          <w:rFonts w:cstheme="minorHAnsi"/>
          <w:sz w:val="24"/>
          <w:szCs w:val="24"/>
        </w:rPr>
        <w:t>V</w:t>
      </w:r>
      <w:r w:rsidR="00156147" w:rsidRPr="006376D7">
        <w:rPr>
          <w:rFonts w:cstheme="minorHAnsi"/>
          <w:sz w:val="24"/>
          <w:szCs w:val="24"/>
        </w:rPr>
        <w:t xml:space="preserve"> letih 2015-2016 </w:t>
      </w:r>
      <w:r w:rsidRPr="006376D7">
        <w:rPr>
          <w:rFonts w:cstheme="minorHAnsi"/>
          <w:sz w:val="24"/>
          <w:szCs w:val="24"/>
        </w:rPr>
        <w:t xml:space="preserve">je </w:t>
      </w:r>
      <w:r w:rsidR="00156147" w:rsidRPr="006376D7">
        <w:rPr>
          <w:rFonts w:cstheme="minorHAnsi"/>
          <w:sz w:val="24"/>
          <w:szCs w:val="24"/>
        </w:rPr>
        <w:t xml:space="preserve">sodelovala v projektu ZSSS »Boljše poklicno zdravje delavcev z usposabljanjem delavskih zaupnikov za varnost in zdravje pri delu za učinkovito sodelovanje pri ocenjevanju tveganja«, katerega cilj je bilo izboljšanje poklicnega zdravja zaposlenih z usposabljanjem njihovih predstavnikov, ki so bili izvoljeni, da pri delodajalcu zastopajo njihov interes za varno in zdravo delo. Snežana Kragelj je v omenjenem projektu za delavske predstavnike pripravila e-učila na to tematiko. </w:t>
      </w:r>
    </w:p>
    <w:p w14:paraId="22B5B396" w14:textId="77777777" w:rsidR="00156147" w:rsidRPr="006376D7" w:rsidRDefault="00156147" w:rsidP="001D0584">
      <w:pPr>
        <w:rPr>
          <w:rFonts w:cstheme="minorHAnsi"/>
          <w:sz w:val="24"/>
          <w:szCs w:val="24"/>
        </w:rPr>
      </w:pPr>
    </w:p>
    <w:p w14:paraId="2FB7588F" w14:textId="77777777" w:rsidR="001D0584" w:rsidRPr="006376D7" w:rsidRDefault="001D0584" w:rsidP="001D0584">
      <w:pPr>
        <w:jc w:val="left"/>
        <w:rPr>
          <w:rFonts w:cstheme="minorHAnsi"/>
          <w:b/>
          <w:sz w:val="24"/>
          <w:szCs w:val="24"/>
        </w:rPr>
      </w:pPr>
    </w:p>
    <w:p w14:paraId="27CD4256" w14:textId="77777777" w:rsidR="001D0584" w:rsidRPr="006376D7" w:rsidRDefault="001D0584" w:rsidP="001D0584">
      <w:pPr>
        <w:rPr>
          <w:rFonts w:cstheme="minorHAnsi"/>
          <w:sz w:val="24"/>
          <w:szCs w:val="24"/>
        </w:rPr>
      </w:pPr>
      <w:r w:rsidRPr="006376D7">
        <w:rPr>
          <w:rFonts w:cstheme="minorHAnsi"/>
          <w:b/>
          <w:sz w:val="24"/>
          <w:szCs w:val="24"/>
        </w:rPr>
        <w:t xml:space="preserve">Kotizacija: </w:t>
      </w:r>
      <w:r w:rsidR="00E26552" w:rsidRPr="006376D7">
        <w:rPr>
          <w:rFonts w:cstheme="minorHAnsi"/>
          <w:sz w:val="24"/>
          <w:szCs w:val="24"/>
        </w:rPr>
        <w:t>brezplačna</w:t>
      </w:r>
    </w:p>
    <w:p w14:paraId="0876B5A9" w14:textId="77777777" w:rsidR="001D0584" w:rsidRPr="006376D7" w:rsidRDefault="00B518D2" w:rsidP="001D0584">
      <w:pPr>
        <w:rPr>
          <w:rFonts w:cstheme="minorHAnsi"/>
          <w:sz w:val="24"/>
          <w:szCs w:val="24"/>
        </w:rPr>
      </w:pPr>
      <w:r>
        <w:rPr>
          <w:rFonts w:cstheme="minorHAnsi"/>
          <w:sz w:val="24"/>
          <w:szCs w:val="24"/>
        </w:rPr>
        <w:t>Potni stroški v okviru projekta niso povrnjeni.</w:t>
      </w:r>
    </w:p>
    <w:p w14:paraId="4D23D4C2" w14:textId="77777777" w:rsidR="001D0584" w:rsidRPr="006376D7" w:rsidRDefault="001D0584" w:rsidP="001D0584">
      <w:pPr>
        <w:rPr>
          <w:rFonts w:cstheme="minorHAnsi"/>
          <w:sz w:val="24"/>
          <w:szCs w:val="24"/>
        </w:rPr>
      </w:pPr>
    </w:p>
    <w:p w14:paraId="72A5F170" w14:textId="77777777" w:rsidR="00C84949" w:rsidRDefault="009766F3">
      <w:pPr>
        <w:rPr>
          <w:rFonts w:cstheme="minorHAnsi"/>
          <w:i/>
          <w:sz w:val="24"/>
          <w:szCs w:val="24"/>
        </w:rPr>
      </w:pPr>
      <w:r w:rsidRPr="009766F3">
        <w:rPr>
          <w:rFonts w:cstheme="minorHAnsi"/>
          <w:i/>
          <w:sz w:val="24"/>
          <w:szCs w:val="24"/>
        </w:rPr>
        <w:t xml:space="preserve">E-izobraževanje je udeležencem prijazna oblika izobraževanja. Vse aktivnosti, povezane z izobraževanjem, lahko udeleženec opravi preko računalnika. </w:t>
      </w:r>
      <w:r w:rsidR="00A60EED">
        <w:rPr>
          <w:rFonts w:cstheme="minorHAnsi"/>
          <w:i/>
          <w:sz w:val="24"/>
          <w:szCs w:val="24"/>
        </w:rPr>
        <w:t>Izvajalo se bo</w:t>
      </w:r>
      <w:r w:rsidRPr="009766F3">
        <w:rPr>
          <w:rFonts w:cstheme="minorHAnsi"/>
          <w:i/>
          <w:sz w:val="24"/>
          <w:szCs w:val="24"/>
        </w:rPr>
        <w:t xml:space="preserve"> preko e-učilnice ZSSS</w:t>
      </w:r>
      <w:r w:rsidR="00A60EED">
        <w:rPr>
          <w:rFonts w:cstheme="minorHAnsi"/>
          <w:i/>
          <w:sz w:val="24"/>
          <w:szCs w:val="24"/>
        </w:rPr>
        <w:t>, spletnega portala</w:t>
      </w:r>
      <w:r w:rsidRPr="009766F3">
        <w:rPr>
          <w:rFonts w:cstheme="minorHAnsi"/>
          <w:i/>
          <w:sz w:val="24"/>
          <w:szCs w:val="24"/>
        </w:rPr>
        <w:t xml:space="preserve"> za pridobivanje novih znanj in veščin</w:t>
      </w:r>
      <w:r w:rsidRPr="009766F3">
        <w:rPr>
          <w:i/>
          <w:sz w:val="24"/>
          <w:szCs w:val="24"/>
        </w:rPr>
        <w:t xml:space="preserve"> na vsakem koraku - doma, v službi, na poti, v tujini. Za dostop potrebujete le internetno povezavo, uporabniško ime in geslo. Slednja dobite ob prijavi na e-izobraževanje. </w:t>
      </w:r>
      <w:r w:rsidR="006376D7" w:rsidRPr="009766F3">
        <w:rPr>
          <w:rFonts w:cstheme="minorHAnsi"/>
          <w:i/>
          <w:sz w:val="24"/>
          <w:szCs w:val="24"/>
        </w:rPr>
        <w:t>E-</w:t>
      </w:r>
      <w:r w:rsidRPr="009766F3">
        <w:rPr>
          <w:rFonts w:cstheme="minorHAnsi"/>
          <w:i/>
          <w:sz w:val="24"/>
          <w:szCs w:val="24"/>
        </w:rPr>
        <w:t>izobraževanje</w:t>
      </w:r>
      <w:r w:rsidR="006376D7" w:rsidRPr="009766F3">
        <w:rPr>
          <w:rFonts w:cstheme="minorHAnsi"/>
          <w:i/>
          <w:sz w:val="24"/>
          <w:szCs w:val="24"/>
        </w:rPr>
        <w:t xml:space="preserve"> za sindikalne zaupnike poteka v okviru projekta »Za krepitev socialnega dialoga«, v katerem smo razvili tri programe </w:t>
      </w:r>
      <w:r>
        <w:rPr>
          <w:rFonts w:cstheme="minorHAnsi"/>
          <w:i/>
          <w:sz w:val="24"/>
          <w:szCs w:val="24"/>
        </w:rPr>
        <w:t>izobraževanja</w:t>
      </w:r>
      <w:r w:rsidR="006376D7" w:rsidRPr="009766F3">
        <w:rPr>
          <w:rFonts w:cstheme="minorHAnsi"/>
          <w:i/>
          <w:sz w:val="24"/>
          <w:szCs w:val="24"/>
        </w:rPr>
        <w:t xml:space="preserve"> in e-gradiva </w:t>
      </w:r>
      <w:r w:rsidRPr="009766F3">
        <w:rPr>
          <w:rFonts w:cstheme="minorHAnsi"/>
          <w:i/>
          <w:sz w:val="24"/>
          <w:szCs w:val="24"/>
        </w:rPr>
        <w:t xml:space="preserve">za sindikalne zaupnike in sicer na temo Varnost in zdravje pri delu, Socialni dialog in Vseživljenjsko učenje. Zaradi prepletenosti tem sindikalnim zaupnikom </w:t>
      </w:r>
      <w:r w:rsidRPr="009766F3">
        <w:rPr>
          <w:rFonts w:cstheme="minorHAnsi"/>
          <w:i/>
          <w:sz w:val="24"/>
          <w:szCs w:val="24"/>
        </w:rPr>
        <w:lastRenderedPageBreak/>
        <w:t>priporočamo udeležbo na vseh treh e-izobraževanjih.</w:t>
      </w:r>
      <w:r>
        <w:rPr>
          <w:rFonts w:cstheme="minorHAnsi"/>
          <w:i/>
          <w:sz w:val="24"/>
          <w:szCs w:val="24"/>
        </w:rPr>
        <w:t xml:space="preserve"> E-izobraževanja bodo potekala v vseh regijskih mrežah </w:t>
      </w:r>
      <w:r w:rsidR="00A60EED">
        <w:rPr>
          <w:rFonts w:cstheme="minorHAnsi"/>
          <w:i/>
          <w:sz w:val="24"/>
          <w:szCs w:val="24"/>
        </w:rPr>
        <w:t xml:space="preserve">ZSSS </w:t>
      </w:r>
      <w:r>
        <w:rPr>
          <w:rFonts w:cstheme="minorHAnsi"/>
          <w:i/>
          <w:sz w:val="24"/>
          <w:szCs w:val="24"/>
        </w:rPr>
        <w:t xml:space="preserve">med majem 2019 in junijem 2020. Termini e-izobraževanj bodo objavljeni na spletni strani </w:t>
      </w:r>
      <w:hyperlink r:id="rId8" w:history="1">
        <w:r w:rsidRPr="003C3847">
          <w:rPr>
            <w:rStyle w:val="Hiperpovezava"/>
            <w:rFonts w:cstheme="minorHAnsi"/>
            <w:i/>
            <w:sz w:val="24"/>
            <w:szCs w:val="24"/>
          </w:rPr>
          <w:t>http://www.zsss-zksd.si/</w:t>
        </w:r>
      </w:hyperlink>
      <w:r>
        <w:rPr>
          <w:rFonts w:cstheme="minorHAnsi"/>
          <w:i/>
          <w:sz w:val="24"/>
          <w:szCs w:val="24"/>
        </w:rPr>
        <w:t xml:space="preserve">. </w:t>
      </w:r>
    </w:p>
    <w:p w14:paraId="632C4328" w14:textId="77777777" w:rsidR="00CC7ED6" w:rsidRPr="009766F3" w:rsidRDefault="00CC7ED6" w:rsidP="00CC7ED6">
      <w:pPr>
        <w:rPr>
          <w:rFonts w:cstheme="minorHAnsi"/>
          <w:i/>
          <w:sz w:val="24"/>
          <w:szCs w:val="24"/>
        </w:rPr>
      </w:pPr>
      <w:r>
        <w:rPr>
          <w:rFonts w:cstheme="minorHAnsi"/>
          <w:i/>
          <w:sz w:val="24"/>
          <w:szCs w:val="24"/>
        </w:rPr>
        <w:t xml:space="preserve">Projekt »Za krepitev socialnega dialoga« financirata Republika Slovenija in Evropska unija iz Evropskega socialnega sklada. </w:t>
      </w:r>
    </w:p>
    <w:p w14:paraId="34193DE8" w14:textId="77777777" w:rsidR="00CC7ED6" w:rsidRPr="009766F3" w:rsidRDefault="00CC7ED6">
      <w:pPr>
        <w:rPr>
          <w:rFonts w:cstheme="minorHAnsi"/>
          <w:i/>
          <w:sz w:val="24"/>
          <w:szCs w:val="24"/>
        </w:rPr>
      </w:pPr>
    </w:p>
    <w:sectPr w:rsidR="00CC7ED6" w:rsidRPr="00976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47CE" w14:textId="77777777" w:rsidR="000F331C" w:rsidRDefault="000F331C" w:rsidP="000F331C">
      <w:r>
        <w:separator/>
      </w:r>
    </w:p>
  </w:endnote>
  <w:endnote w:type="continuationSeparator" w:id="0">
    <w:p w14:paraId="2E006C48" w14:textId="77777777" w:rsidR="000F331C" w:rsidRDefault="000F331C" w:rsidP="000F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C818" w14:textId="77777777" w:rsidR="000F331C" w:rsidRDefault="000F331C" w:rsidP="000F331C">
      <w:r>
        <w:separator/>
      </w:r>
    </w:p>
  </w:footnote>
  <w:footnote w:type="continuationSeparator" w:id="0">
    <w:p w14:paraId="06CF27CC" w14:textId="77777777" w:rsidR="000F331C" w:rsidRDefault="000F331C" w:rsidP="000F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D24A" w14:textId="77777777" w:rsidR="000F331C" w:rsidRDefault="000F331C" w:rsidP="000F331C">
    <w:pPr>
      <w:pStyle w:val="Glava"/>
      <w:jc w:val="center"/>
      <w:rPr>
        <w:noProof/>
        <w:lang w:eastAsia="sl-SI"/>
      </w:rPr>
    </w:pPr>
    <w:r w:rsidRPr="00DC4AEF">
      <w:rPr>
        <w:noProof/>
        <w:lang w:eastAsia="sl-SI"/>
      </w:rPr>
      <w:drawing>
        <wp:inline distT="0" distB="0" distL="0" distR="0" wp14:anchorId="183F6FA1" wp14:editId="54AA3606">
          <wp:extent cx="2440940" cy="8509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850900"/>
                  </a:xfrm>
                  <a:prstGeom prst="rect">
                    <a:avLst/>
                  </a:prstGeom>
                  <a:noFill/>
                  <a:ln>
                    <a:noFill/>
                  </a:ln>
                </pic:spPr>
              </pic:pic>
            </a:graphicData>
          </a:graphic>
        </wp:inline>
      </w:drawing>
    </w:r>
  </w:p>
  <w:p w14:paraId="614058FE" w14:textId="77777777" w:rsidR="000F331C" w:rsidRDefault="000F331C" w:rsidP="000F331C"/>
  <w:p w14:paraId="7CA2E8B4" w14:textId="77777777" w:rsidR="000F331C" w:rsidRDefault="000F331C" w:rsidP="000F331C">
    <w:pPr>
      <w:jc w:val="center"/>
    </w:pPr>
    <w:r w:rsidRPr="002A19A0">
      <w:rPr>
        <w:noProof/>
        <w:lang w:eastAsia="sl-SI"/>
      </w:rPr>
      <w:drawing>
        <wp:inline distT="0" distB="0" distL="0" distR="0" wp14:anchorId="20E76969" wp14:editId="68C3A3D4">
          <wp:extent cx="1717675" cy="5803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580390"/>
                  </a:xfrm>
                  <a:prstGeom prst="rect">
                    <a:avLst/>
                  </a:prstGeom>
                  <a:noFill/>
                  <a:ln>
                    <a:noFill/>
                  </a:ln>
                </pic:spPr>
              </pic:pic>
            </a:graphicData>
          </a:graphic>
        </wp:inline>
      </w:drawing>
    </w:r>
    <w:r w:rsidRPr="002A19A0">
      <w:rPr>
        <w:noProof/>
        <w:lang w:eastAsia="sl-SI"/>
      </w:rPr>
      <w:drawing>
        <wp:inline distT="0" distB="0" distL="0" distR="0" wp14:anchorId="3470EF2E" wp14:editId="6B949884">
          <wp:extent cx="1542415" cy="659765"/>
          <wp:effectExtent l="0" t="0" r="63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659765"/>
                  </a:xfrm>
                  <a:prstGeom prst="rect">
                    <a:avLst/>
                  </a:prstGeom>
                  <a:noFill/>
                  <a:ln>
                    <a:noFill/>
                  </a:ln>
                </pic:spPr>
              </pic:pic>
            </a:graphicData>
          </a:graphic>
        </wp:inline>
      </w:drawing>
    </w:r>
    <w:r w:rsidRPr="002A19A0">
      <w:rPr>
        <w:noProof/>
        <w:lang w:eastAsia="sl-SI"/>
      </w:rPr>
      <w:drawing>
        <wp:inline distT="0" distB="0" distL="0" distR="0" wp14:anchorId="3EABF3DE" wp14:editId="65B7657C">
          <wp:extent cx="2178685" cy="612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685" cy="612140"/>
                  </a:xfrm>
                  <a:prstGeom prst="rect">
                    <a:avLst/>
                  </a:prstGeom>
                  <a:noFill/>
                  <a:ln>
                    <a:noFill/>
                  </a:ln>
                </pic:spPr>
              </pic:pic>
            </a:graphicData>
          </a:graphic>
        </wp:inline>
      </w:drawing>
    </w:r>
  </w:p>
  <w:p w14:paraId="10C638D4" w14:textId="77777777" w:rsidR="000F331C" w:rsidRDefault="000F331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0D02"/>
    <w:multiLevelType w:val="hybridMultilevel"/>
    <w:tmpl w:val="6C4058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2562C76"/>
    <w:multiLevelType w:val="hybridMultilevel"/>
    <w:tmpl w:val="E0DE67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DE3204"/>
    <w:multiLevelType w:val="hybridMultilevel"/>
    <w:tmpl w:val="611CCB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20B412E"/>
    <w:multiLevelType w:val="hybridMultilevel"/>
    <w:tmpl w:val="D64CCC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63784ED3"/>
    <w:multiLevelType w:val="hybridMultilevel"/>
    <w:tmpl w:val="EAA6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84"/>
    <w:rsid w:val="00021315"/>
    <w:rsid w:val="000F331C"/>
    <w:rsid w:val="00147EA2"/>
    <w:rsid w:val="00156147"/>
    <w:rsid w:val="001D0584"/>
    <w:rsid w:val="003B6B1B"/>
    <w:rsid w:val="003E06B9"/>
    <w:rsid w:val="003E68BA"/>
    <w:rsid w:val="00404C19"/>
    <w:rsid w:val="004C438D"/>
    <w:rsid w:val="004E163E"/>
    <w:rsid w:val="00570F79"/>
    <w:rsid w:val="006213D3"/>
    <w:rsid w:val="006376D7"/>
    <w:rsid w:val="00641DE5"/>
    <w:rsid w:val="006536A8"/>
    <w:rsid w:val="006752BB"/>
    <w:rsid w:val="0087085A"/>
    <w:rsid w:val="00873D10"/>
    <w:rsid w:val="00914F14"/>
    <w:rsid w:val="00974CC4"/>
    <w:rsid w:val="009766F3"/>
    <w:rsid w:val="00983B01"/>
    <w:rsid w:val="009D5071"/>
    <w:rsid w:val="00A260D3"/>
    <w:rsid w:val="00A60EED"/>
    <w:rsid w:val="00AA1E4B"/>
    <w:rsid w:val="00AA2B02"/>
    <w:rsid w:val="00AB3079"/>
    <w:rsid w:val="00B518D2"/>
    <w:rsid w:val="00B719FE"/>
    <w:rsid w:val="00C05EC3"/>
    <w:rsid w:val="00C5705C"/>
    <w:rsid w:val="00C84949"/>
    <w:rsid w:val="00CC7ED6"/>
    <w:rsid w:val="00E26552"/>
    <w:rsid w:val="00F37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8505"/>
  <w15:chartTrackingRefBased/>
  <w15:docId w15:val="{737972AA-12FC-41C0-A60A-52E5C45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0584"/>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0584"/>
    <w:pPr>
      <w:ind w:left="720"/>
      <w:contextualSpacing/>
    </w:pPr>
  </w:style>
  <w:style w:type="paragraph" w:styleId="Besedilooblaka">
    <w:name w:val="Balloon Text"/>
    <w:basedOn w:val="Navaden"/>
    <w:link w:val="BesedilooblakaZnak"/>
    <w:uiPriority w:val="99"/>
    <w:semiHidden/>
    <w:unhideWhenUsed/>
    <w:rsid w:val="00147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7EA2"/>
    <w:rPr>
      <w:rFonts w:ascii="Segoe UI" w:hAnsi="Segoe UI" w:cs="Segoe UI"/>
      <w:sz w:val="18"/>
      <w:szCs w:val="18"/>
    </w:rPr>
  </w:style>
  <w:style w:type="character" w:styleId="Hiperpovezava">
    <w:name w:val="Hyperlink"/>
    <w:basedOn w:val="Privzetapisavaodstavka"/>
    <w:uiPriority w:val="99"/>
    <w:unhideWhenUsed/>
    <w:rsid w:val="009766F3"/>
    <w:rPr>
      <w:color w:val="0563C1" w:themeColor="hyperlink"/>
      <w:u w:val="single"/>
    </w:rPr>
  </w:style>
  <w:style w:type="character" w:styleId="Nerazreenaomemba">
    <w:name w:val="Unresolved Mention"/>
    <w:basedOn w:val="Privzetapisavaodstavka"/>
    <w:uiPriority w:val="99"/>
    <w:semiHidden/>
    <w:unhideWhenUsed/>
    <w:rsid w:val="009766F3"/>
    <w:rPr>
      <w:color w:val="605E5C"/>
      <w:shd w:val="clear" w:color="auto" w:fill="E1DFDD"/>
    </w:rPr>
  </w:style>
  <w:style w:type="paragraph" w:styleId="Glava">
    <w:name w:val="header"/>
    <w:basedOn w:val="Navaden"/>
    <w:link w:val="GlavaZnak"/>
    <w:uiPriority w:val="99"/>
    <w:unhideWhenUsed/>
    <w:rsid w:val="000F331C"/>
    <w:pPr>
      <w:tabs>
        <w:tab w:val="center" w:pos="4536"/>
        <w:tab w:val="right" w:pos="9072"/>
      </w:tabs>
    </w:pPr>
  </w:style>
  <w:style w:type="character" w:customStyle="1" w:styleId="GlavaZnak">
    <w:name w:val="Glava Znak"/>
    <w:basedOn w:val="Privzetapisavaodstavka"/>
    <w:link w:val="Glava"/>
    <w:uiPriority w:val="99"/>
    <w:rsid w:val="000F331C"/>
  </w:style>
  <w:style w:type="paragraph" w:styleId="Noga">
    <w:name w:val="footer"/>
    <w:basedOn w:val="Navaden"/>
    <w:link w:val="NogaZnak"/>
    <w:uiPriority w:val="99"/>
    <w:unhideWhenUsed/>
    <w:rsid w:val="000F331C"/>
    <w:pPr>
      <w:tabs>
        <w:tab w:val="center" w:pos="4536"/>
        <w:tab w:val="right" w:pos="9072"/>
      </w:tabs>
    </w:pPr>
  </w:style>
  <w:style w:type="character" w:customStyle="1" w:styleId="NogaZnak">
    <w:name w:val="Noga Znak"/>
    <w:basedOn w:val="Privzetapisavaodstavka"/>
    <w:link w:val="Noga"/>
    <w:uiPriority w:val="99"/>
    <w:rsid w:val="000F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s-zksd.si/" TargetMode="External"/><Relationship Id="rId3" Type="http://schemas.openxmlformats.org/officeDocument/2006/relationships/settings" Target="settings.xml"/><Relationship Id="rId7" Type="http://schemas.openxmlformats.org/officeDocument/2006/relationships/hyperlink" Target="mailto:izobrazevanje@sindikat-zss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4008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Djokić - ZSSS</dc:creator>
  <cp:keywords/>
  <dc:description/>
  <cp:lastModifiedBy>Patricija Vidonja - ZSSS</cp:lastModifiedBy>
  <cp:revision>4</cp:revision>
  <dcterms:created xsi:type="dcterms:W3CDTF">2019-08-05T09:23:00Z</dcterms:created>
  <dcterms:modified xsi:type="dcterms:W3CDTF">2019-10-16T13:05:00Z</dcterms:modified>
</cp:coreProperties>
</file>